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F5" w:rsidRPr="00D95D09" w:rsidRDefault="00AB66F5" w:rsidP="00AB66F5">
      <w:pPr>
        <w:pStyle w:val="Title"/>
        <w:jc w:val="center"/>
        <w:rPr>
          <w:sz w:val="96"/>
          <w:szCs w:val="96"/>
        </w:rPr>
      </w:pPr>
      <w:r>
        <w:rPr>
          <w:sz w:val="96"/>
          <w:szCs w:val="96"/>
        </w:rPr>
        <w:t>Nutrition</w:t>
      </w:r>
      <w:r w:rsidRPr="00D95D09">
        <w:rPr>
          <w:sz w:val="96"/>
          <w:szCs w:val="96"/>
        </w:rPr>
        <w:t xml:space="preserve"> Resources</w:t>
      </w:r>
    </w:p>
    <w:p w:rsidR="00AB66F5" w:rsidRPr="00AB66F5" w:rsidRDefault="00AB66F5" w:rsidP="00AB66F5">
      <w:pPr>
        <w:pStyle w:val="Title"/>
        <w:jc w:val="center"/>
        <w:rPr>
          <w:rFonts w:asciiTheme="minorHAnsi" w:eastAsia="Times New Roman" w:hAnsiTheme="minorHAnsi" w:cstheme="minorHAnsi"/>
          <w:b/>
          <w:color w:val="auto"/>
          <w:spacing w:val="0"/>
          <w:kern w:val="0"/>
          <w:sz w:val="24"/>
          <w:szCs w:val="24"/>
          <w:lang w:val="en"/>
        </w:rPr>
      </w:pPr>
      <w:r w:rsidRPr="00D95D09">
        <w:rPr>
          <w:i/>
          <w:color w:val="auto"/>
          <w:sz w:val="28"/>
          <w:szCs w:val="28"/>
        </w:rPr>
        <w:t>The</w:t>
      </w:r>
      <w:r w:rsidRPr="00D95D09">
        <w:rPr>
          <w:i/>
          <w:sz w:val="28"/>
          <w:szCs w:val="28"/>
        </w:rPr>
        <w:t xml:space="preserve"> </w:t>
      </w:r>
      <w:r w:rsidRPr="00D95D09">
        <w:rPr>
          <w:i/>
          <w:color w:val="auto"/>
          <w:sz w:val="28"/>
          <w:szCs w:val="28"/>
        </w:rPr>
        <w:t>purpose o</w:t>
      </w:r>
      <w:r>
        <w:rPr>
          <w:i/>
          <w:color w:val="auto"/>
          <w:sz w:val="28"/>
          <w:szCs w:val="28"/>
        </w:rPr>
        <w:t>f the following resources is to support our</w:t>
      </w:r>
    </w:p>
    <w:p w:rsidR="00AB66F5" w:rsidRPr="00AB66F5" w:rsidRDefault="00AB66F5" w:rsidP="00AB66F5">
      <w:pPr>
        <w:pStyle w:val="Title"/>
        <w:jc w:val="center"/>
        <w:rPr>
          <w:rFonts w:asciiTheme="minorHAnsi" w:eastAsia="Times New Roman" w:hAnsiTheme="minorHAnsi" w:cstheme="minorHAnsi"/>
          <w:i/>
          <w:color w:val="auto"/>
          <w:spacing w:val="0"/>
          <w:kern w:val="0"/>
          <w:sz w:val="28"/>
          <w:szCs w:val="28"/>
          <w:lang w:val="en"/>
        </w:rPr>
      </w:pPr>
      <w:r w:rsidRPr="00AB66F5">
        <w:rPr>
          <w:rFonts w:asciiTheme="minorHAnsi" w:eastAsia="Times New Roman" w:hAnsiTheme="minorHAnsi" w:cstheme="minorHAnsi"/>
          <w:i/>
          <w:color w:val="auto"/>
          <w:spacing w:val="0"/>
          <w:kern w:val="0"/>
          <w:sz w:val="28"/>
          <w:szCs w:val="28"/>
          <w:lang w:val="en"/>
        </w:rPr>
        <w:t xml:space="preserve">school's wellness policy and help </w:t>
      </w:r>
      <w:r>
        <w:rPr>
          <w:rFonts w:asciiTheme="minorHAnsi" w:eastAsia="Times New Roman" w:hAnsiTheme="minorHAnsi" w:cstheme="minorHAnsi"/>
          <w:i/>
          <w:color w:val="auto"/>
          <w:spacing w:val="0"/>
          <w:kern w:val="0"/>
          <w:sz w:val="28"/>
          <w:szCs w:val="28"/>
          <w:lang w:val="en"/>
        </w:rPr>
        <w:t xml:space="preserve">us </w:t>
      </w:r>
      <w:r w:rsidRPr="00AB66F5">
        <w:rPr>
          <w:rFonts w:asciiTheme="minorHAnsi" w:eastAsia="Times New Roman" w:hAnsiTheme="minorHAnsi" w:cstheme="minorHAnsi"/>
          <w:i/>
          <w:color w:val="auto"/>
          <w:spacing w:val="0"/>
          <w:kern w:val="0"/>
          <w:sz w:val="28"/>
          <w:szCs w:val="28"/>
          <w:lang w:val="en"/>
        </w:rPr>
        <w:t xml:space="preserve">meet national health </w:t>
      </w:r>
      <w:r>
        <w:rPr>
          <w:rFonts w:asciiTheme="minorHAnsi" w:eastAsia="Times New Roman" w:hAnsiTheme="minorHAnsi" w:cstheme="minorHAnsi"/>
          <w:i/>
          <w:color w:val="auto"/>
          <w:spacing w:val="0"/>
          <w:kern w:val="0"/>
          <w:sz w:val="28"/>
          <w:szCs w:val="28"/>
          <w:lang w:val="en"/>
        </w:rPr>
        <w:t>standards. At the same time, this</w:t>
      </w:r>
      <w:r w:rsidRPr="00AB66F5">
        <w:rPr>
          <w:rFonts w:asciiTheme="minorHAnsi" w:eastAsia="Times New Roman" w:hAnsiTheme="minorHAnsi" w:cstheme="minorHAnsi"/>
          <w:i/>
          <w:color w:val="auto"/>
          <w:spacing w:val="0"/>
          <w:kern w:val="0"/>
          <w:sz w:val="28"/>
          <w:szCs w:val="28"/>
          <w:lang w:val="en"/>
        </w:rPr>
        <w:t xml:space="preserve"> program aligns with other healthy school national goals and initiatives — all of which share the goal of reducing childhood obesity. </w:t>
      </w:r>
    </w:p>
    <w:p w:rsidR="00AB66F5" w:rsidRPr="00AB66F5" w:rsidRDefault="00AB66F5" w:rsidP="00AB66F5">
      <w:pPr>
        <w:pStyle w:val="Title"/>
        <w:jc w:val="center"/>
        <w:rPr>
          <w:rFonts w:asciiTheme="minorHAnsi" w:eastAsia="Times New Roman" w:hAnsiTheme="minorHAnsi" w:cstheme="minorHAnsi"/>
          <w:i/>
          <w:color w:val="auto"/>
          <w:spacing w:val="0"/>
          <w:kern w:val="0"/>
          <w:sz w:val="28"/>
          <w:szCs w:val="28"/>
          <w:lang w:val="en"/>
        </w:rPr>
      </w:pPr>
    </w:p>
    <w:p w:rsidR="00AB66F5" w:rsidRDefault="00AB66F5" w:rsidP="00AB66F5">
      <w:pPr>
        <w:pStyle w:val="Title"/>
        <w:jc w:val="center"/>
        <w:rPr>
          <w:rFonts w:asciiTheme="minorHAnsi" w:eastAsia="Times New Roman" w:hAnsiTheme="minorHAnsi" w:cstheme="minorHAnsi"/>
          <w:i/>
          <w:color w:val="auto"/>
          <w:spacing w:val="0"/>
          <w:kern w:val="0"/>
          <w:sz w:val="28"/>
          <w:szCs w:val="28"/>
          <w:lang w:val="en"/>
        </w:rPr>
      </w:pPr>
      <w:r w:rsidRPr="00AB66F5">
        <w:rPr>
          <w:rFonts w:asciiTheme="minorHAnsi" w:eastAsia="Times New Roman" w:hAnsiTheme="minorHAnsi" w:cstheme="minorHAnsi"/>
          <w:i/>
          <w:color w:val="auto"/>
          <w:spacing w:val="0"/>
          <w:kern w:val="0"/>
          <w:sz w:val="28"/>
          <w:szCs w:val="28"/>
          <w:lang w:val="en"/>
        </w:rPr>
        <w:t>Helping students prioritize healthy eating may help them perform better and contr</w:t>
      </w:r>
      <w:r>
        <w:rPr>
          <w:rFonts w:asciiTheme="minorHAnsi" w:eastAsia="Times New Roman" w:hAnsiTheme="minorHAnsi" w:cstheme="minorHAnsi"/>
          <w:i/>
          <w:color w:val="auto"/>
          <w:spacing w:val="0"/>
          <w:kern w:val="0"/>
          <w:sz w:val="28"/>
          <w:szCs w:val="28"/>
          <w:lang w:val="en"/>
        </w:rPr>
        <w:t>ibute to their long-term health</w:t>
      </w:r>
      <w:r w:rsidRPr="00AB66F5">
        <w:rPr>
          <w:rFonts w:asciiTheme="minorHAnsi" w:eastAsia="Times New Roman" w:hAnsiTheme="minorHAnsi" w:cstheme="minorHAnsi"/>
          <w:i/>
          <w:color w:val="auto"/>
          <w:spacing w:val="0"/>
          <w:kern w:val="0"/>
          <w:sz w:val="28"/>
          <w:szCs w:val="28"/>
          <w:lang w:val="en"/>
        </w:rPr>
        <w:t xml:space="preserve">. And as an added bonus, Fuel Up to Play </w:t>
      </w:r>
      <w:r w:rsidR="00720D7A" w:rsidRPr="00AB66F5">
        <w:rPr>
          <w:rFonts w:asciiTheme="minorHAnsi" w:eastAsia="Times New Roman" w:hAnsiTheme="minorHAnsi" w:cstheme="minorHAnsi"/>
          <w:i/>
          <w:color w:val="auto"/>
          <w:spacing w:val="0"/>
          <w:kern w:val="0"/>
          <w:sz w:val="28"/>
          <w:szCs w:val="28"/>
          <w:lang w:val="en"/>
        </w:rPr>
        <w:t>60</w:t>
      </w:r>
      <w:r w:rsidR="00720D7A">
        <w:rPr>
          <w:rFonts w:asciiTheme="minorHAnsi" w:eastAsia="Times New Roman" w:hAnsiTheme="minorHAnsi" w:cstheme="minorHAnsi"/>
          <w:i/>
          <w:color w:val="auto"/>
          <w:spacing w:val="0"/>
          <w:kern w:val="0"/>
          <w:sz w:val="28"/>
          <w:szCs w:val="28"/>
          <w:lang w:val="en"/>
        </w:rPr>
        <w:t xml:space="preserve"> (</w:t>
      </w:r>
      <w:r w:rsidR="00891FDC">
        <w:rPr>
          <w:rFonts w:asciiTheme="minorHAnsi" w:eastAsia="Times New Roman" w:hAnsiTheme="minorHAnsi" w:cstheme="minorHAnsi"/>
          <w:i/>
          <w:color w:val="auto"/>
          <w:spacing w:val="0"/>
          <w:kern w:val="0"/>
          <w:sz w:val="28"/>
          <w:szCs w:val="28"/>
          <w:lang w:val="en"/>
        </w:rPr>
        <w:t xml:space="preserve">2012) </w:t>
      </w:r>
      <w:r>
        <w:rPr>
          <w:rFonts w:asciiTheme="minorHAnsi" w:eastAsia="Times New Roman" w:hAnsiTheme="minorHAnsi" w:cstheme="minorHAnsi"/>
          <w:i/>
          <w:color w:val="auto"/>
          <w:spacing w:val="0"/>
          <w:kern w:val="0"/>
          <w:sz w:val="28"/>
          <w:szCs w:val="28"/>
          <w:lang w:val="en"/>
        </w:rPr>
        <w:t>Nutrition components</w:t>
      </w:r>
      <w:r w:rsidRPr="00AB66F5">
        <w:rPr>
          <w:rFonts w:asciiTheme="minorHAnsi" w:eastAsia="Times New Roman" w:hAnsiTheme="minorHAnsi" w:cstheme="minorHAnsi"/>
          <w:i/>
          <w:color w:val="auto"/>
          <w:spacing w:val="0"/>
          <w:kern w:val="0"/>
          <w:sz w:val="28"/>
          <w:szCs w:val="28"/>
          <w:lang w:val="en"/>
        </w:rPr>
        <w:t xml:space="preserve"> can also get staff </w:t>
      </w:r>
      <w:r>
        <w:rPr>
          <w:rFonts w:asciiTheme="minorHAnsi" w:eastAsia="Times New Roman" w:hAnsiTheme="minorHAnsi" w:cstheme="minorHAnsi"/>
          <w:i/>
          <w:color w:val="auto"/>
          <w:spacing w:val="0"/>
          <w:kern w:val="0"/>
          <w:sz w:val="28"/>
          <w:szCs w:val="28"/>
          <w:lang w:val="en"/>
        </w:rPr>
        <w:t xml:space="preserve">and students eating healthy. </w:t>
      </w:r>
    </w:p>
    <w:p w:rsidR="00AB66F5" w:rsidRDefault="00AB66F5" w:rsidP="00AB66F5">
      <w:pPr>
        <w:pStyle w:val="Title"/>
        <w:jc w:val="center"/>
        <w:rPr>
          <w:rFonts w:asciiTheme="minorHAnsi" w:eastAsia="Times New Roman" w:hAnsiTheme="minorHAnsi" w:cstheme="minorHAnsi"/>
          <w:b/>
          <w:color w:val="auto"/>
          <w:spacing w:val="0"/>
          <w:kern w:val="0"/>
          <w:sz w:val="24"/>
          <w:szCs w:val="24"/>
          <w:lang w:val="en"/>
        </w:rPr>
      </w:pPr>
      <w:r w:rsidRPr="00AB66F5">
        <w:rPr>
          <w:rFonts w:asciiTheme="minorHAnsi" w:eastAsia="Times New Roman" w:hAnsiTheme="minorHAnsi" w:cstheme="minorHAnsi"/>
          <w:i/>
          <w:color w:val="auto"/>
          <w:spacing w:val="0"/>
          <w:kern w:val="0"/>
          <w:sz w:val="28"/>
          <w:szCs w:val="28"/>
          <w:lang w:val="en"/>
        </w:rPr>
        <w:t>A healthier school benefits</w:t>
      </w:r>
      <w:r w:rsidRPr="00AB66F5">
        <w:rPr>
          <w:rFonts w:asciiTheme="minorHAnsi" w:eastAsia="Times New Roman" w:hAnsiTheme="minorHAnsi" w:cstheme="minorHAnsi"/>
          <w:color w:val="auto"/>
          <w:spacing w:val="0"/>
          <w:kern w:val="0"/>
          <w:sz w:val="28"/>
          <w:szCs w:val="28"/>
          <w:lang w:val="en"/>
        </w:rPr>
        <w:t xml:space="preserve"> everyone</w:t>
      </w:r>
      <w:r>
        <w:rPr>
          <w:rFonts w:asciiTheme="minorHAnsi" w:eastAsia="Times New Roman" w:hAnsiTheme="minorHAnsi" w:cstheme="minorHAnsi"/>
          <w:color w:val="auto"/>
          <w:spacing w:val="0"/>
          <w:kern w:val="0"/>
          <w:sz w:val="28"/>
          <w:szCs w:val="28"/>
          <w:lang w:val="en"/>
        </w:rPr>
        <w:t>!</w:t>
      </w:r>
    </w:p>
    <w:p w:rsidR="00AB66F5" w:rsidRDefault="00AB66F5" w:rsidP="00AB66F5">
      <w:pPr>
        <w:pStyle w:val="Title"/>
        <w:jc w:val="center"/>
        <w:rPr>
          <w:rFonts w:asciiTheme="minorHAnsi" w:eastAsia="Times New Roman" w:hAnsiTheme="minorHAnsi" w:cstheme="minorHAnsi"/>
          <w:b/>
          <w:color w:val="auto"/>
          <w:spacing w:val="0"/>
          <w:kern w:val="0"/>
          <w:sz w:val="24"/>
          <w:szCs w:val="24"/>
          <w:lang w:val="en"/>
        </w:rPr>
      </w:pPr>
    </w:p>
    <w:p w:rsidR="00AB66F5" w:rsidRDefault="00AB66F5" w:rsidP="00AB66F5">
      <w:pPr>
        <w:pStyle w:val="Title"/>
        <w:jc w:val="center"/>
      </w:pPr>
      <w:r>
        <w:t xml:space="preserve">Fuel Up Committee </w:t>
      </w:r>
    </w:p>
    <w:p w:rsidR="00AB66F5" w:rsidRDefault="00AB66F5" w:rsidP="00AB66F5">
      <w:pPr>
        <w:tabs>
          <w:tab w:val="left" w:pos="5865"/>
        </w:tabs>
        <w:jc w:val="center"/>
      </w:pPr>
      <w:r>
        <w:t>We</w:t>
      </w:r>
      <w:r w:rsidR="007803E8">
        <w:t xml:space="preserve"> </w:t>
      </w:r>
      <w:r w:rsidR="00667003">
        <w:t>will pick</w:t>
      </w:r>
      <w:r w:rsidR="00D86F58">
        <w:t xml:space="preserve"> one student</w:t>
      </w:r>
      <w:r w:rsidR="007803E8">
        <w:t xml:space="preserve"> </w:t>
      </w:r>
      <w:r>
        <w:t xml:space="preserve">from </w:t>
      </w:r>
      <w:r w:rsidR="007803E8">
        <w:t xml:space="preserve">each </w:t>
      </w:r>
      <w:r w:rsidR="006A5590">
        <w:t>3</w:t>
      </w:r>
      <w:r w:rsidR="006A5590" w:rsidRPr="006A5590">
        <w:rPr>
          <w:vertAlign w:val="superscript"/>
        </w:rPr>
        <w:t>rd</w:t>
      </w:r>
      <w:r w:rsidR="006A5590">
        <w:t xml:space="preserve"> </w:t>
      </w:r>
      <w:r w:rsidR="00D86F58">
        <w:t>-5</w:t>
      </w:r>
      <w:r w:rsidRPr="00AB66F5">
        <w:rPr>
          <w:vertAlign w:val="superscript"/>
        </w:rPr>
        <w:t>th</w:t>
      </w:r>
      <w:r>
        <w:t xml:space="preserve"> grade </w:t>
      </w:r>
      <w:r w:rsidR="007803E8">
        <w:t xml:space="preserve">homeroom </w:t>
      </w:r>
      <w:r>
        <w:t>to be on the Fuel Up to Play 60 Committee. T</w:t>
      </w:r>
      <w:r w:rsidR="00D86F58">
        <w:t xml:space="preserve">hese students have shown an </w:t>
      </w:r>
      <w:r>
        <w:t>interest in nutrition and fitness</w:t>
      </w:r>
      <w:r w:rsidR="006A5590">
        <w:t xml:space="preserve"> via the Fuel Up Application</w:t>
      </w:r>
      <w:r w:rsidR="00667003">
        <w:t xml:space="preserve"> they will fill out</w:t>
      </w:r>
      <w:r>
        <w:t xml:space="preserve">. These students will be responsible for running surveys during breakfast and lunch, organizing nutrition challenges, and handing out prizes. </w:t>
      </w:r>
      <w:r w:rsidR="00D86F58">
        <w:t xml:space="preserve">In addition, these students will be representatives during Fuel Up Events. This committee will meet on </w:t>
      </w:r>
      <w:r w:rsidR="00D86F58" w:rsidRPr="006A5590">
        <w:rPr>
          <w:u w:val="single"/>
        </w:rPr>
        <w:t>Friday</w:t>
      </w:r>
      <w:r w:rsidR="00B16AED" w:rsidRPr="006A5590">
        <w:rPr>
          <w:u w:val="single"/>
        </w:rPr>
        <w:t xml:space="preserve"> mornings</w:t>
      </w:r>
      <w:r w:rsidR="006A5590">
        <w:t>.</w:t>
      </w:r>
      <w:r>
        <w:t xml:space="preserve"> </w:t>
      </w:r>
    </w:p>
    <w:p w:rsidR="00D86F58" w:rsidRPr="00D86F58" w:rsidRDefault="006A5590" w:rsidP="00D86F58">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Nutritional Game Packs</w:t>
      </w:r>
      <w:r w:rsidR="00D86F58" w:rsidRPr="00D86F58">
        <w:rPr>
          <w:rFonts w:asciiTheme="majorHAnsi" w:eastAsiaTheme="majorEastAsia" w:hAnsiTheme="majorHAnsi" w:cstheme="majorBidi"/>
          <w:color w:val="17365D" w:themeColor="text2" w:themeShade="BF"/>
          <w:spacing w:val="5"/>
          <w:kern w:val="28"/>
          <w:sz w:val="52"/>
          <w:szCs w:val="52"/>
        </w:rPr>
        <w:t xml:space="preserve"> </w:t>
      </w:r>
    </w:p>
    <w:p w:rsidR="006A5590" w:rsidRDefault="006A5590" w:rsidP="00D86F58">
      <w:pPr>
        <w:tabs>
          <w:tab w:val="left" w:pos="5865"/>
        </w:tabs>
        <w:ind w:left="360"/>
        <w:contextualSpacing/>
        <w:jc w:val="center"/>
      </w:pPr>
    </w:p>
    <w:p w:rsidR="00D86F58" w:rsidRPr="00D86F58" w:rsidRDefault="00D86F58" w:rsidP="00D86F58">
      <w:pPr>
        <w:tabs>
          <w:tab w:val="left" w:pos="5865"/>
        </w:tabs>
        <w:ind w:left="360"/>
        <w:contextualSpacing/>
        <w:jc w:val="center"/>
      </w:pPr>
      <w:r>
        <w:t xml:space="preserve">We </w:t>
      </w:r>
      <w:r w:rsidR="006A5590">
        <w:t xml:space="preserve">have game packs that you can check out from us. These VERY nice game packs include bags, instructions, and equipment. These games can be easily implemented in small areas with very little effort on your part. </w:t>
      </w:r>
      <w:r w:rsidR="008D6B3D">
        <w:t xml:space="preserve">Depending on the grade level, we could help you vary the skill level. </w:t>
      </w:r>
      <w:r w:rsidR="006A5590">
        <w:t xml:space="preserve">The </w:t>
      </w:r>
      <w:r w:rsidR="008D6B3D">
        <w:t xml:space="preserve">Nutriplay </w:t>
      </w:r>
      <w:r w:rsidR="006A5590">
        <w:t xml:space="preserve">games are Nutringo, Healthy in a Hurry, and </w:t>
      </w:r>
      <w:r w:rsidR="008D6B3D">
        <w:t>Portion Pursuit.</w:t>
      </w:r>
    </w:p>
    <w:p w:rsidR="00433DDF" w:rsidRDefault="00433DDF"/>
    <w:p w:rsidR="008D6B3D" w:rsidRPr="00667003" w:rsidRDefault="008D6B3D" w:rsidP="008D6B3D">
      <w:pPr>
        <w:pStyle w:val="NormalWeb"/>
        <w:rPr>
          <w:rFonts w:asciiTheme="minorHAnsi" w:hAnsiTheme="minorHAnsi" w:cstheme="minorHAnsi"/>
          <w:color w:val="222222"/>
          <w:sz w:val="18"/>
          <w:szCs w:val="18"/>
        </w:rPr>
      </w:pPr>
      <w:r w:rsidRPr="00667003">
        <w:rPr>
          <w:rFonts w:asciiTheme="minorHAnsi" w:hAnsiTheme="minorHAnsi" w:cstheme="minorHAnsi"/>
          <w:b/>
        </w:rPr>
        <w:t>Nutringo</w:t>
      </w:r>
      <w:r w:rsidRPr="00667003">
        <w:rPr>
          <w:rFonts w:asciiTheme="minorHAnsi" w:hAnsiTheme="minorHAnsi" w:cstheme="minorHAnsi"/>
        </w:rPr>
        <w:t xml:space="preserve"> - </w:t>
      </w:r>
      <w:r w:rsidRPr="00667003">
        <w:rPr>
          <w:rFonts w:asciiTheme="minorHAnsi" w:hAnsiTheme="minorHAnsi" w:cstheme="minorHAnsi"/>
          <w:color w:val="222222"/>
          <w:sz w:val="18"/>
          <w:szCs w:val="18"/>
        </w:rPr>
        <w:t xml:space="preserve">Teach food groups and nutrition facts in this active variation of bingo! Nutringo™ mats are divided into 5 food group columns, with corresponding foods underneath each food group. The caller chooses a food card and announces the type of food and a fun food fact. After locating the item on their mat, teams must complete a specified exercise to mark off that spot. Pack includes 6 vinyl Nutringo™ mats (3' x 3'), 200 student markers to cover squares, 50 Nutringo™ cards for caller, 1 vinyl teacher reference mat (3' x 2'), storage bag, and activity instructions. </w:t>
      </w:r>
      <w:bookmarkStart w:id="0" w:name="skus"/>
      <w:bookmarkEnd w:id="0"/>
    </w:p>
    <w:p w:rsidR="008D6B3D" w:rsidRPr="00667003" w:rsidRDefault="008D6B3D" w:rsidP="008D6B3D">
      <w:pPr>
        <w:pStyle w:val="NormalWeb"/>
        <w:rPr>
          <w:rFonts w:asciiTheme="minorHAnsi" w:hAnsiTheme="minorHAnsi" w:cstheme="minorHAnsi"/>
          <w:color w:val="222222"/>
          <w:sz w:val="18"/>
          <w:szCs w:val="18"/>
        </w:rPr>
      </w:pPr>
      <w:r w:rsidRPr="00667003">
        <w:rPr>
          <w:rFonts w:asciiTheme="minorHAnsi" w:hAnsiTheme="minorHAnsi" w:cstheme="minorHAnsi"/>
          <w:b/>
        </w:rPr>
        <w:t>Healthy in a Hurry</w:t>
      </w:r>
      <w:r w:rsidRPr="00667003">
        <w:rPr>
          <w:rFonts w:asciiTheme="minorHAnsi" w:hAnsiTheme="minorHAnsi" w:cstheme="minorHAnsi"/>
        </w:rPr>
        <w:t xml:space="preserve"> - </w:t>
      </w:r>
      <w:r w:rsidRPr="00667003">
        <w:rPr>
          <w:rFonts w:asciiTheme="minorHAnsi" w:hAnsiTheme="minorHAnsi" w:cstheme="minorHAnsi"/>
          <w:color w:val="222222"/>
          <w:sz w:val="18"/>
          <w:szCs w:val="18"/>
        </w:rPr>
        <w:t xml:space="preserve">Teaches students the difference between healthy and unhealthy foods, while reinforcing the positive effects of exercise. 100 beanbags depicting graphics of healthy and unhealthy foods are spread out on the floor. Teams </w:t>
      </w:r>
      <w:r w:rsidRPr="00667003">
        <w:rPr>
          <w:rFonts w:asciiTheme="minorHAnsi" w:hAnsiTheme="minorHAnsi" w:cstheme="minorHAnsi"/>
          <w:color w:val="222222"/>
          <w:sz w:val="18"/>
          <w:szCs w:val="18"/>
        </w:rPr>
        <w:lastRenderedPageBreak/>
        <w:t>race to collect the beanbags, returning the healthy foods to their own shopping bag while adding unhealthy foods to other teams' bags. Once a team receives an unhealthy food, they can complete the exercise noted on the outside of their shopping bag to "burn off" the unhealthy food, then add it to another team's bag or return it to the center. Keep your class learning and entertained in this fun, non-stop action game! Includes 100 beanbags, set of 6 Rainbow® shopping bags, storage bag, and activity instructions.</w:t>
      </w:r>
    </w:p>
    <w:p w:rsidR="008D6B3D" w:rsidRPr="00667003" w:rsidRDefault="008D6B3D" w:rsidP="008D6B3D">
      <w:pPr>
        <w:pStyle w:val="NormalWeb"/>
        <w:rPr>
          <w:rFonts w:asciiTheme="minorHAnsi" w:hAnsiTheme="minorHAnsi" w:cstheme="minorHAnsi"/>
          <w:color w:val="222222"/>
          <w:sz w:val="18"/>
          <w:szCs w:val="18"/>
        </w:rPr>
      </w:pPr>
      <w:r w:rsidRPr="00667003">
        <w:rPr>
          <w:rFonts w:asciiTheme="minorHAnsi" w:hAnsiTheme="minorHAnsi" w:cstheme="minorHAnsi"/>
          <w:b/>
          <w:color w:val="222222"/>
        </w:rPr>
        <w:t xml:space="preserve">Portion Pursuit </w:t>
      </w:r>
      <w:r w:rsidRPr="00667003">
        <w:rPr>
          <w:rFonts w:asciiTheme="minorHAnsi" w:hAnsiTheme="minorHAnsi" w:cstheme="minorHAnsi"/>
          <w:color w:val="222222"/>
          <w:sz w:val="18"/>
          <w:szCs w:val="18"/>
        </w:rPr>
        <w:t xml:space="preserve">- Each of the six station identifiers contains a flipchart with 10 cards that contain portion sizes of a food. Teams view pictures of food and determine which picture is the correct portion size, then do an exercise associated with that food/portion size. Once complete, team moves on to the next station. The first team to complete all six stations wins! Includes 6 flip charts, 60 portion size cards, wheeled storage bag, and game instructions with game play variations. </w:t>
      </w:r>
    </w:p>
    <w:p w:rsidR="008D6B3D" w:rsidRDefault="008D6B3D" w:rsidP="008D6B3D">
      <w:pPr>
        <w:pStyle w:val="NormalWeb"/>
        <w:rPr>
          <w:rFonts w:ascii="Arial" w:hAnsi="Arial" w:cs="Arial"/>
          <w:color w:val="222222"/>
          <w:sz w:val="18"/>
          <w:szCs w:val="18"/>
        </w:rPr>
      </w:pPr>
    </w:p>
    <w:p w:rsidR="008D6B3D" w:rsidRDefault="008D6B3D">
      <w:bookmarkStart w:id="1" w:name="_GoBack"/>
      <w:bookmarkEnd w:id="1"/>
    </w:p>
    <w:sectPr w:rsidR="008D6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7F63"/>
    <w:multiLevelType w:val="hybridMultilevel"/>
    <w:tmpl w:val="99840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D277EA"/>
    <w:multiLevelType w:val="hybridMultilevel"/>
    <w:tmpl w:val="0C4878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F5"/>
    <w:rsid w:val="00016676"/>
    <w:rsid w:val="00025D22"/>
    <w:rsid w:val="0003251C"/>
    <w:rsid w:val="00035406"/>
    <w:rsid w:val="00040A8F"/>
    <w:rsid w:val="0004206A"/>
    <w:rsid w:val="0006289E"/>
    <w:rsid w:val="00066CF5"/>
    <w:rsid w:val="0007381A"/>
    <w:rsid w:val="0008713E"/>
    <w:rsid w:val="00094702"/>
    <w:rsid w:val="000951B2"/>
    <w:rsid w:val="000B481B"/>
    <w:rsid w:val="000C2729"/>
    <w:rsid w:val="000C5297"/>
    <w:rsid w:val="000D415F"/>
    <w:rsid w:val="000D4310"/>
    <w:rsid w:val="000F4774"/>
    <w:rsid w:val="00100C54"/>
    <w:rsid w:val="001104C8"/>
    <w:rsid w:val="00121677"/>
    <w:rsid w:val="00123963"/>
    <w:rsid w:val="0012552D"/>
    <w:rsid w:val="00153820"/>
    <w:rsid w:val="0015735A"/>
    <w:rsid w:val="00160480"/>
    <w:rsid w:val="0016405F"/>
    <w:rsid w:val="00167D1D"/>
    <w:rsid w:val="001A0016"/>
    <w:rsid w:val="001B5B05"/>
    <w:rsid w:val="001C168C"/>
    <w:rsid w:val="001C197C"/>
    <w:rsid w:val="001E184B"/>
    <w:rsid w:val="001F03A7"/>
    <w:rsid w:val="00201695"/>
    <w:rsid w:val="0021481D"/>
    <w:rsid w:val="0021551A"/>
    <w:rsid w:val="0022209A"/>
    <w:rsid w:val="00232963"/>
    <w:rsid w:val="00251316"/>
    <w:rsid w:val="00254277"/>
    <w:rsid w:val="00254669"/>
    <w:rsid w:val="002679CD"/>
    <w:rsid w:val="0027081D"/>
    <w:rsid w:val="002857E9"/>
    <w:rsid w:val="00285E1B"/>
    <w:rsid w:val="002A265B"/>
    <w:rsid w:val="002B2C2F"/>
    <w:rsid w:val="002C04D7"/>
    <w:rsid w:val="002E0BBA"/>
    <w:rsid w:val="002E5E5F"/>
    <w:rsid w:val="003007B5"/>
    <w:rsid w:val="0030780A"/>
    <w:rsid w:val="0034749C"/>
    <w:rsid w:val="003567B6"/>
    <w:rsid w:val="00367B1F"/>
    <w:rsid w:val="00384D7A"/>
    <w:rsid w:val="003C3AD9"/>
    <w:rsid w:val="003F6E80"/>
    <w:rsid w:val="00405DC4"/>
    <w:rsid w:val="00415A18"/>
    <w:rsid w:val="00417479"/>
    <w:rsid w:val="00427CC7"/>
    <w:rsid w:val="00431DDF"/>
    <w:rsid w:val="00433DDF"/>
    <w:rsid w:val="00436AFF"/>
    <w:rsid w:val="00450B58"/>
    <w:rsid w:val="00452FAC"/>
    <w:rsid w:val="00460107"/>
    <w:rsid w:val="0047414C"/>
    <w:rsid w:val="0048054E"/>
    <w:rsid w:val="00485666"/>
    <w:rsid w:val="00491A62"/>
    <w:rsid w:val="004A194D"/>
    <w:rsid w:val="004C26F2"/>
    <w:rsid w:val="004D4408"/>
    <w:rsid w:val="004E05DF"/>
    <w:rsid w:val="004E4558"/>
    <w:rsid w:val="004E4831"/>
    <w:rsid w:val="005256AB"/>
    <w:rsid w:val="005412EB"/>
    <w:rsid w:val="00543BDB"/>
    <w:rsid w:val="00551FBF"/>
    <w:rsid w:val="00557F16"/>
    <w:rsid w:val="00564FBF"/>
    <w:rsid w:val="005675AB"/>
    <w:rsid w:val="005A48F8"/>
    <w:rsid w:val="005A5A68"/>
    <w:rsid w:val="005A78AC"/>
    <w:rsid w:val="005B4818"/>
    <w:rsid w:val="005C056C"/>
    <w:rsid w:val="005C28EC"/>
    <w:rsid w:val="005C789F"/>
    <w:rsid w:val="005E18DB"/>
    <w:rsid w:val="005F096C"/>
    <w:rsid w:val="005F44A9"/>
    <w:rsid w:val="0060344C"/>
    <w:rsid w:val="0060724E"/>
    <w:rsid w:val="00630331"/>
    <w:rsid w:val="006330B1"/>
    <w:rsid w:val="0065078E"/>
    <w:rsid w:val="0065149E"/>
    <w:rsid w:val="00667003"/>
    <w:rsid w:val="006803AB"/>
    <w:rsid w:val="006A5590"/>
    <w:rsid w:val="006B5A31"/>
    <w:rsid w:val="006D591F"/>
    <w:rsid w:val="006F2212"/>
    <w:rsid w:val="007025E5"/>
    <w:rsid w:val="0070361C"/>
    <w:rsid w:val="00703CC1"/>
    <w:rsid w:val="0070536B"/>
    <w:rsid w:val="00714C22"/>
    <w:rsid w:val="00715101"/>
    <w:rsid w:val="00720D7A"/>
    <w:rsid w:val="00750629"/>
    <w:rsid w:val="00761E4D"/>
    <w:rsid w:val="00762ED9"/>
    <w:rsid w:val="00763FAD"/>
    <w:rsid w:val="007803E8"/>
    <w:rsid w:val="007910F0"/>
    <w:rsid w:val="00795D17"/>
    <w:rsid w:val="007A2406"/>
    <w:rsid w:val="007B7F0E"/>
    <w:rsid w:val="007C3BAD"/>
    <w:rsid w:val="007D79C4"/>
    <w:rsid w:val="00806209"/>
    <w:rsid w:val="00813298"/>
    <w:rsid w:val="00814E8D"/>
    <w:rsid w:val="00835586"/>
    <w:rsid w:val="00836399"/>
    <w:rsid w:val="00841FF1"/>
    <w:rsid w:val="00883BE1"/>
    <w:rsid w:val="00891FDC"/>
    <w:rsid w:val="0089529D"/>
    <w:rsid w:val="008C52A7"/>
    <w:rsid w:val="008D1475"/>
    <w:rsid w:val="008D6B3D"/>
    <w:rsid w:val="008E2D21"/>
    <w:rsid w:val="008E58FF"/>
    <w:rsid w:val="008F74BD"/>
    <w:rsid w:val="00900C91"/>
    <w:rsid w:val="00912AE1"/>
    <w:rsid w:val="0093511E"/>
    <w:rsid w:val="00942DF9"/>
    <w:rsid w:val="00947D52"/>
    <w:rsid w:val="00967677"/>
    <w:rsid w:val="009710E4"/>
    <w:rsid w:val="00972B7B"/>
    <w:rsid w:val="00975318"/>
    <w:rsid w:val="009764B2"/>
    <w:rsid w:val="00977BEB"/>
    <w:rsid w:val="0099255A"/>
    <w:rsid w:val="00995713"/>
    <w:rsid w:val="009A0413"/>
    <w:rsid w:val="009A1123"/>
    <w:rsid w:val="009A34EE"/>
    <w:rsid w:val="009A5821"/>
    <w:rsid w:val="009C01F9"/>
    <w:rsid w:val="009C3959"/>
    <w:rsid w:val="009C617D"/>
    <w:rsid w:val="009C6538"/>
    <w:rsid w:val="009D01C0"/>
    <w:rsid w:val="009D5B7A"/>
    <w:rsid w:val="009D6A89"/>
    <w:rsid w:val="009E705A"/>
    <w:rsid w:val="00A03417"/>
    <w:rsid w:val="00A04E4C"/>
    <w:rsid w:val="00A2042B"/>
    <w:rsid w:val="00A229F8"/>
    <w:rsid w:val="00A242D8"/>
    <w:rsid w:val="00A24D11"/>
    <w:rsid w:val="00A37554"/>
    <w:rsid w:val="00A419BC"/>
    <w:rsid w:val="00A56EB0"/>
    <w:rsid w:val="00A75C33"/>
    <w:rsid w:val="00A76E53"/>
    <w:rsid w:val="00A808FA"/>
    <w:rsid w:val="00AA3354"/>
    <w:rsid w:val="00AB1F40"/>
    <w:rsid w:val="00AB66F5"/>
    <w:rsid w:val="00AE750A"/>
    <w:rsid w:val="00B15349"/>
    <w:rsid w:val="00B16AED"/>
    <w:rsid w:val="00B17855"/>
    <w:rsid w:val="00B178EE"/>
    <w:rsid w:val="00B2125F"/>
    <w:rsid w:val="00B265EE"/>
    <w:rsid w:val="00B269AE"/>
    <w:rsid w:val="00B273A2"/>
    <w:rsid w:val="00B37E59"/>
    <w:rsid w:val="00B51564"/>
    <w:rsid w:val="00B57417"/>
    <w:rsid w:val="00B665EB"/>
    <w:rsid w:val="00B71113"/>
    <w:rsid w:val="00B85491"/>
    <w:rsid w:val="00B87202"/>
    <w:rsid w:val="00BB62E7"/>
    <w:rsid w:val="00BC7598"/>
    <w:rsid w:val="00BD07F1"/>
    <w:rsid w:val="00BD6658"/>
    <w:rsid w:val="00BD7EB3"/>
    <w:rsid w:val="00BE4AF4"/>
    <w:rsid w:val="00BE5F7D"/>
    <w:rsid w:val="00BF2B3D"/>
    <w:rsid w:val="00C267A7"/>
    <w:rsid w:val="00C318C5"/>
    <w:rsid w:val="00C370A0"/>
    <w:rsid w:val="00C718D4"/>
    <w:rsid w:val="00C72813"/>
    <w:rsid w:val="00C75C61"/>
    <w:rsid w:val="00CA0257"/>
    <w:rsid w:val="00CC4F18"/>
    <w:rsid w:val="00CD4185"/>
    <w:rsid w:val="00CE77B8"/>
    <w:rsid w:val="00CF4755"/>
    <w:rsid w:val="00CF6030"/>
    <w:rsid w:val="00D0260F"/>
    <w:rsid w:val="00D055E9"/>
    <w:rsid w:val="00D13DFD"/>
    <w:rsid w:val="00D530B1"/>
    <w:rsid w:val="00D603F5"/>
    <w:rsid w:val="00D86F58"/>
    <w:rsid w:val="00DA5D8A"/>
    <w:rsid w:val="00DA60D9"/>
    <w:rsid w:val="00DD3255"/>
    <w:rsid w:val="00DD4AE1"/>
    <w:rsid w:val="00DF7A4A"/>
    <w:rsid w:val="00E20266"/>
    <w:rsid w:val="00E22DFF"/>
    <w:rsid w:val="00E27F7B"/>
    <w:rsid w:val="00E3133A"/>
    <w:rsid w:val="00E47967"/>
    <w:rsid w:val="00E51D25"/>
    <w:rsid w:val="00E543EC"/>
    <w:rsid w:val="00E54A5E"/>
    <w:rsid w:val="00E72B28"/>
    <w:rsid w:val="00E77E28"/>
    <w:rsid w:val="00E80AB0"/>
    <w:rsid w:val="00E82EA1"/>
    <w:rsid w:val="00E85999"/>
    <w:rsid w:val="00EA20CD"/>
    <w:rsid w:val="00EF0EA8"/>
    <w:rsid w:val="00EF2E8F"/>
    <w:rsid w:val="00F04B28"/>
    <w:rsid w:val="00F35003"/>
    <w:rsid w:val="00F46C9C"/>
    <w:rsid w:val="00F643EB"/>
    <w:rsid w:val="00F67AE5"/>
    <w:rsid w:val="00F67D42"/>
    <w:rsid w:val="00F8159B"/>
    <w:rsid w:val="00FA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B0C57-E2EC-4B7F-9AB9-B51B6E5B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66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66F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B66F5"/>
    <w:pPr>
      <w:ind w:left="720"/>
      <w:contextualSpacing/>
    </w:pPr>
  </w:style>
  <w:style w:type="paragraph" w:styleId="NormalWeb">
    <w:name w:val="Normal (Web)"/>
    <w:basedOn w:val="Normal"/>
    <w:uiPriority w:val="99"/>
    <w:semiHidden/>
    <w:unhideWhenUsed/>
    <w:rsid w:val="008D6B3D"/>
    <w:pPr>
      <w:spacing w:before="100" w:beforeAutospacing="1" w:after="100" w:afterAutospacing="1" w:line="36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439948">
      <w:bodyDiv w:val="1"/>
      <w:marLeft w:val="0"/>
      <w:marRight w:val="0"/>
      <w:marTop w:val="0"/>
      <w:marBottom w:val="0"/>
      <w:divBdr>
        <w:top w:val="none" w:sz="0" w:space="0" w:color="auto"/>
        <w:left w:val="none" w:sz="0" w:space="0" w:color="auto"/>
        <w:bottom w:val="none" w:sz="0" w:space="0" w:color="auto"/>
        <w:right w:val="none" w:sz="0" w:space="0" w:color="auto"/>
      </w:divBdr>
      <w:divsChild>
        <w:div w:id="1341662845">
          <w:marLeft w:val="0"/>
          <w:marRight w:val="0"/>
          <w:marTop w:val="0"/>
          <w:marBottom w:val="450"/>
          <w:divBdr>
            <w:top w:val="none" w:sz="0" w:space="0" w:color="auto"/>
            <w:left w:val="none" w:sz="0" w:space="0" w:color="auto"/>
            <w:bottom w:val="none" w:sz="0" w:space="0" w:color="auto"/>
            <w:right w:val="none" w:sz="0" w:space="0" w:color="auto"/>
          </w:divBdr>
          <w:divsChild>
            <w:div w:id="1236743334">
              <w:marLeft w:val="0"/>
              <w:marRight w:val="0"/>
              <w:marTop w:val="0"/>
              <w:marBottom w:val="0"/>
              <w:divBdr>
                <w:top w:val="none" w:sz="0" w:space="0" w:color="auto"/>
                <w:left w:val="none" w:sz="0" w:space="0" w:color="auto"/>
                <w:bottom w:val="none" w:sz="0" w:space="0" w:color="auto"/>
                <w:right w:val="none" w:sz="0" w:space="0" w:color="auto"/>
              </w:divBdr>
              <w:divsChild>
                <w:div w:id="572007842">
                  <w:marLeft w:val="0"/>
                  <w:marRight w:val="0"/>
                  <w:marTop w:val="0"/>
                  <w:marBottom w:val="0"/>
                  <w:divBdr>
                    <w:top w:val="none" w:sz="0" w:space="0" w:color="auto"/>
                    <w:left w:val="none" w:sz="0" w:space="0" w:color="auto"/>
                    <w:bottom w:val="none" w:sz="0" w:space="0" w:color="auto"/>
                    <w:right w:val="none" w:sz="0" w:space="0" w:color="auto"/>
                  </w:divBdr>
                  <w:divsChild>
                    <w:div w:id="1791171059">
                      <w:marLeft w:val="0"/>
                      <w:marRight w:val="0"/>
                      <w:marTop w:val="0"/>
                      <w:marBottom w:val="0"/>
                      <w:divBdr>
                        <w:top w:val="none" w:sz="0" w:space="0" w:color="auto"/>
                        <w:left w:val="none" w:sz="0" w:space="0" w:color="auto"/>
                        <w:bottom w:val="none" w:sz="0" w:space="0" w:color="auto"/>
                        <w:right w:val="none" w:sz="0" w:space="0" w:color="auto"/>
                      </w:divBdr>
                      <w:divsChild>
                        <w:div w:id="1961570160">
                          <w:marLeft w:val="0"/>
                          <w:marRight w:val="0"/>
                          <w:marTop w:val="0"/>
                          <w:marBottom w:val="0"/>
                          <w:divBdr>
                            <w:top w:val="none" w:sz="0" w:space="0" w:color="auto"/>
                            <w:left w:val="none" w:sz="0" w:space="0" w:color="auto"/>
                            <w:bottom w:val="none" w:sz="0" w:space="0" w:color="auto"/>
                            <w:right w:val="none" w:sz="0" w:space="0" w:color="auto"/>
                          </w:divBdr>
                          <w:divsChild>
                            <w:div w:id="14263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69820">
      <w:bodyDiv w:val="1"/>
      <w:marLeft w:val="0"/>
      <w:marRight w:val="0"/>
      <w:marTop w:val="0"/>
      <w:marBottom w:val="0"/>
      <w:divBdr>
        <w:top w:val="none" w:sz="0" w:space="0" w:color="auto"/>
        <w:left w:val="none" w:sz="0" w:space="0" w:color="auto"/>
        <w:bottom w:val="none" w:sz="0" w:space="0" w:color="auto"/>
        <w:right w:val="none" w:sz="0" w:space="0" w:color="auto"/>
      </w:divBdr>
      <w:divsChild>
        <w:div w:id="1512064701">
          <w:marLeft w:val="0"/>
          <w:marRight w:val="0"/>
          <w:marTop w:val="0"/>
          <w:marBottom w:val="450"/>
          <w:divBdr>
            <w:top w:val="none" w:sz="0" w:space="0" w:color="auto"/>
            <w:left w:val="none" w:sz="0" w:space="0" w:color="auto"/>
            <w:bottom w:val="none" w:sz="0" w:space="0" w:color="auto"/>
            <w:right w:val="none" w:sz="0" w:space="0" w:color="auto"/>
          </w:divBdr>
          <w:divsChild>
            <w:div w:id="1622298428">
              <w:marLeft w:val="0"/>
              <w:marRight w:val="0"/>
              <w:marTop w:val="0"/>
              <w:marBottom w:val="0"/>
              <w:divBdr>
                <w:top w:val="none" w:sz="0" w:space="0" w:color="auto"/>
                <w:left w:val="none" w:sz="0" w:space="0" w:color="auto"/>
                <w:bottom w:val="none" w:sz="0" w:space="0" w:color="auto"/>
                <w:right w:val="none" w:sz="0" w:space="0" w:color="auto"/>
              </w:divBdr>
              <w:divsChild>
                <w:div w:id="611210198">
                  <w:marLeft w:val="0"/>
                  <w:marRight w:val="0"/>
                  <w:marTop w:val="0"/>
                  <w:marBottom w:val="0"/>
                  <w:divBdr>
                    <w:top w:val="none" w:sz="0" w:space="0" w:color="auto"/>
                    <w:left w:val="none" w:sz="0" w:space="0" w:color="auto"/>
                    <w:bottom w:val="none" w:sz="0" w:space="0" w:color="auto"/>
                    <w:right w:val="none" w:sz="0" w:space="0" w:color="auto"/>
                  </w:divBdr>
                  <w:divsChild>
                    <w:div w:id="232080733">
                      <w:marLeft w:val="0"/>
                      <w:marRight w:val="0"/>
                      <w:marTop w:val="0"/>
                      <w:marBottom w:val="0"/>
                      <w:divBdr>
                        <w:top w:val="none" w:sz="0" w:space="0" w:color="auto"/>
                        <w:left w:val="none" w:sz="0" w:space="0" w:color="auto"/>
                        <w:bottom w:val="none" w:sz="0" w:space="0" w:color="auto"/>
                        <w:right w:val="none" w:sz="0" w:space="0" w:color="auto"/>
                      </w:divBdr>
                      <w:divsChild>
                        <w:div w:id="155193175">
                          <w:marLeft w:val="0"/>
                          <w:marRight w:val="0"/>
                          <w:marTop w:val="0"/>
                          <w:marBottom w:val="0"/>
                          <w:divBdr>
                            <w:top w:val="none" w:sz="0" w:space="0" w:color="auto"/>
                            <w:left w:val="none" w:sz="0" w:space="0" w:color="auto"/>
                            <w:bottom w:val="none" w:sz="0" w:space="0" w:color="auto"/>
                            <w:right w:val="none" w:sz="0" w:space="0" w:color="auto"/>
                          </w:divBdr>
                          <w:divsChild>
                            <w:div w:id="19330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862260">
      <w:bodyDiv w:val="1"/>
      <w:marLeft w:val="0"/>
      <w:marRight w:val="0"/>
      <w:marTop w:val="0"/>
      <w:marBottom w:val="0"/>
      <w:divBdr>
        <w:top w:val="none" w:sz="0" w:space="0" w:color="auto"/>
        <w:left w:val="none" w:sz="0" w:space="0" w:color="auto"/>
        <w:bottom w:val="none" w:sz="0" w:space="0" w:color="auto"/>
        <w:right w:val="none" w:sz="0" w:space="0" w:color="auto"/>
      </w:divBdr>
      <w:divsChild>
        <w:div w:id="460029747">
          <w:marLeft w:val="0"/>
          <w:marRight w:val="0"/>
          <w:marTop w:val="0"/>
          <w:marBottom w:val="450"/>
          <w:divBdr>
            <w:top w:val="none" w:sz="0" w:space="0" w:color="auto"/>
            <w:left w:val="none" w:sz="0" w:space="0" w:color="auto"/>
            <w:bottom w:val="none" w:sz="0" w:space="0" w:color="auto"/>
            <w:right w:val="none" w:sz="0" w:space="0" w:color="auto"/>
          </w:divBdr>
          <w:divsChild>
            <w:div w:id="930743003">
              <w:marLeft w:val="0"/>
              <w:marRight w:val="0"/>
              <w:marTop w:val="0"/>
              <w:marBottom w:val="0"/>
              <w:divBdr>
                <w:top w:val="none" w:sz="0" w:space="0" w:color="auto"/>
                <w:left w:val="none" w:sz="0" w:space="0" w:color="auto"/>
                <w:bottom w:val="none" w:sz="0" w:space="0" w:color="auto"/>
                <w:right w:val="none" w:sz="0" w:space="0" w:color="auto"/>
              </w:divBdr>
              <w:divsChild>
                <w:div w:id="1322807916">
                  <w:marLeft w:val="0"/>
                  <w:marRight w:val="0"/>
                  <w:marTop w:val="0"/>
                  <w:marBottom w:val="0"/>
                  <w:divBdr>
                    <w:top w:val="none" w:sz="0" w:space="0" w:color="auto"/>
                    <w:left w:val="none" w:sz="0" w:space="0" w:color="auto"/>
                    <w:bottom w:val="none" w:sz="0" w:space="0" w:color="auto"/>
                    <w:right w:val="none" w:sz="0" w:space="0" w:color="auto"/>
                  </w:divBdr>
                  <w:divsChild>
                    <w:div w:id="301694543">
                      <w:marLeft w:val="0"/>
                      <w:marRight w:val="0"/>
                      <w:marTop w:val="0"/>
                      <w:marBottom w:val="0"/>
                      <w:divBdr>
                        <w:top w:val="none" w:sz="0" w:space="0" w:color="auto"/>
                        <w:left w:val="none" w:sz="0" w:space="0" w:color="auto"/>
                        <w:bottom w:val="none" w:sz="0" w:space="0" w:color="auto"/>
                        <w:right w:val="none" w:sz="0" w:space="0" w:color="auto"/>
                      </w:divBdr>
                      <w:divsChild>
                        <w:div w:id="1290239452">
                          <w:marLeft w:val="0"/>
                          <w:marRight w:val="0"/>
                          <w:marTop w:val="0"/>
                          <w:marBottom w:val="0"/>
                          <w:divBdr>
                            <w:top w:val="none" w:sz="0" w:space="0" w:color="auto"/>
                            <w:left w:val="none" w:sz="0" w:space="0" w:color="auto"/>
                            <w:bottom w:val="none" w:sz="0" w:space="0" w:color="auto"/>
                            <w:right w:val="none" w:sz="0" w:space="0" w:color="auto"/>
                          </w:divBdr>
                          <w:divsChild>
                            <w:div w:id="1764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Kindra Brock</dc:creator>
  <cp:lastModifiedBy>Kindra Brock</cp:lastModifiedBy>
  <cp:revision>2</cp:revision>
  <dcterms:created xsi:type="dcterms:W3CDTF">2015-07-28T17:18:00Z</dcterms:created>
  <dcterms:modified xsi:type="dcterms:W3CDTF">2015-07-28T17:18:00Z</dcterms:modified>
</cp:coreProperties>
</file>